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转运病床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1、</w:t>
      </w:r>
      <w:r>
        <w:rPr>
          <w:rFonts w:hint="eastAsia" w:ascii="仿宋" w:hAnsi="仿宋" w:eastAsia="仿宋" w:cs="仿宋"/>
          <w:sz w:val="28"/>
          <w:szCs w:val="28"/>
        </w:rPr>
        <w:t>规格：1900*650*530/830mm；</w:t>
      </w:r>
    </w:p>
    <w:p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2、</w:t>
      </w:r>
      <w:r>
        <w:rPr>
          <w:rFonts w:hint="eastAsia" w:ascii="仿宋" w:hAnsi="仿宋" w:eastAsia="仿宋" w:cs="仿宋"/>
          <w:sz w:val="28"/>
          <w:szCs w:val="28"/>
        </w:rPr>
        <w:t>主要结构采用航空铝合金型材，ABS高级工程塑料，主架系统铝合金压铸成型。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                  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3、</w:t>
      </w:r>
      <w:r>
        <w:rPr>
          <w:rFonts w:hint="eastAsia" w:ascii="仿宋" w:hAnsi="仿宋" w:eastAsia="仿宋" w:cs="仿宋"/>
          <w:sz w:val="28"/>
          <w:szCs w:val="28"/>
        </w:rPr>
        <w:t>运行平稳、安全、舒适、可靠，造型美观。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4、</w:t>
      </w:r>
      <w:r>
        <w:rPr>
          <w:rFonts w:hint="eastAsia" w:ascii="仿宋" w:hAnsi="仿宋" w:eastAsia="仿宋" w:cs="仿宋"/>
          <w:sz w:val="28"/>
          <w:szCs w:val="28"/>
        </w:rPr>
        <w:t>可根据需要任意调节高度，并安装中控制动系统，稳定性能好。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5、</w:t>
      </w:r>
      <w:r>
        <w:rPr>
          <w:rFonts w:hint="eastAsia" w:ascii="仿宋" w:hAnsi="仿宋" w:eastAsia="仿宋" w:cs="仿宋"/>
          <w:sz w:val="28"/>
          <w:szCs w:val="28"/>
        </w:rPr>
        <w:t>ABS高级工程塑料注塑成型的护栏，造型美观，立卧自如，并配备不锈钢可升降输液架及可安装小型氧气瓶装置。</w:t>
      </w:r>
    </w:p>
    <w:p>
      <w:pPr>
        <w:spacing w:after="160" w:line="360" w:lineRule="auto"/>
        <w:rPr>
          <w:rFonts w:ascii="宋体" w:hAnsi="宋体"/>
          <w:b/>
          <w:sz w:val="24"/>
          <w:szCs w:val="24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</w:rPr>
        <w:t>、售后服务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:</w:t>
      </w:r>
      <w:r>
        <w:rPr>
          <w:rFonts w:hint="eastAsia" w:ascii="仿宋" w:hAnsi="仿宋" w:eastAsia="仿宋" w:cs="仿宋"/>
          <w:sz w:val="28"/>
          <w:szCs w:val="28"/>
        </w:rPr>
        <w:t>乙方提供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整机</w:t>
      </w:r>
      <w:r>
        <w:rPr>
          <w:rFonts w:hint="eastAsia" w:ascii="仿宋" w:hAnsi="仿宋" w:eastAsia="仿宋" w:cs="仿宋"/>
          <w:sz w:val="28"/>
          <w:szCs w:val="28"/>
        </w:rPr>
        <w:t>保修期≥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12</w:t>
      </w:r>
      <w:r>
        <w:rPr>
          <w:rFonts w:hint="eastAsia" w:ascii="仿宋" w:hAnsi="仿宋" w:eastAsia="仿宋" w:cs="仿宋"/>
          <w:sz w:val="28"/>
          <w:szCs w:val="28"/>
        </w:rPr>
        <w:t>个月，保修期的期限以甲乙双方的验收合格之日起计算，保修期内免费更换零配件及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免</w:t>
      </w:r>
      <w:r>
        <w:rPr>
          <w:rFonts w:hint="eastAsia" w:ascii="宋体" w:hAnsi="宋体"/>
          <w:sz w:val="24"/>
          <w:szCs w:val="24"/>
        </w:rPr>
        <w:t>工时费。</w:t>
      </w:r>
    </w:p>
    <w:p>
      <w:pPr>
        <w:pStyle w:val="3"/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E777EC"/>
    <w:rsid w:val="06EF1E54"/>
    <w:rsid w:val="119C528A"/>
    <w:rsid w:val="14F116D9"/>
    <w:rsid w:val="165646E3"/>
    <w:rsid w:val="1AE777EC"/>
    <w:rsid w:val="1B946D78"/>
    <w:rsid w:val="269373CB"/>
    <w:rsid w:val="30E11009"/>
    <w:rsid w:val="3F5921E8"/>
    <w:rsid w:val="4AF32888"/>
    <w:rsid w:val="5953694E"/>
    <w:rsid w:val="621021A2"/>
    <w:rsid w:val="66DA06C8"/>
    <w:rsid w:val="6788164C"/>
    <w:rsid w:val="6B100608"/>
    <w:rsid w:val="79B01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semiHidden/>
    <w:unhideWhenUsed/>
    <w:qFormat/>
    <w:uiPriority w:val="99"/>
    <w:pPr>
      <w:ind w:firstLine="420" w:firstLineChars="200"/>
    </w:pPr>
  </w:style>
  <w:style w:type="paragraph" w:styleId="3">
    <w:name w:val="Block Text"/>
    <w:basedOn w:val="1"/>
    <w:qFormat/>
    <w:uiPriority w:val="99"/>
    <w:pPr>
      <w:spacing w:after="120"/>
      <w:ind w:left="1440" w:leftChars="700" w:right="1440" w:rightChars="7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2021-04-03T01:05:00Z</dcterms:created>
  <dc:creator>Administrator</dc:creator>
  <cp:lastModifiedBy>Administrator</cp:lastModifiedBy>
  <dcterms:modified xsi:type="dcterms:W3CDTF">2021-08-30T02:21:24Z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